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A0" w:rsidRPr="008A152E" w:rsidRDefault="00B07430" w:rsidP="00B07430">
      <w:pPr>
        <w:jc w:val="center"/>
        <w:rPr>
          <w:rFonts w:asciiTheme="majorHAnsi" w:hAnsiTheme="majorHAnsi"/>
          <w:b/>
          <w:sz w:val="20"/>
          <w:szCs w:val="20"/>
        </w:rPr>
      </w:pPr>
      <w:r w:rsidRPr="008A152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663A0" w:rsidRPr="008A152E" w:rsidRDefault="002D024F" w:rsidP="00B0743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A152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B07430" w:rsidRPr="008A152E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8A152E" w:rsidRPr="008A152E">
        <w:rPr>
          <w:rFonts w:asciiTheme="majorHAnsi" w:hAnsiTheme="majorHAnsi"/>
          <w:b/>
          <w:sz w:val="20"/>
          <w:szCs w:val="20"/>
        </w:rPr>
        <w:br/>
      </w:r>
      <w:r w:rsidRPr="008A152E">
        <w:rPr>
          <w:rFonts w:asciiTheme="majorHAnsi" w:hAnsiTheme="majorHAnsi"/>
          <w:b/>
          <w:sz w:val="20"/>
          <w:szCs w:val="20"/>
        </w:rPr>
        <w:t>26 декабря 2022 года</w:t>
      </w:r>
      <w:bookmarkEnd w:id="1"/>
      <w:bookmarkEnd w:id="2"/>
      <w:r w:rsidR="00B07430" w:rsidRPr="008A152E">
        <w:rPr>
          <w:rFonts w:asciiTheme="majorHAnsi" w:hAnsiTheme="majorHAnsi"/>
          <w:b/>
          <w:sz w:val="20"/>
          <w:szCs w:val="20"/>
        </w:rPr>
        <w:t xml:space="preserve"> № </w:t>
      </w:r>
      <w:r w:rsidRPr="008A152E">
        <w:rPr>
          <w:rFonts w:asciiTheme="majorHAnsi" w:hAnsiTheme="majorHAnsi"/>
          <w:b/>
          <w:sz w:val="20"/>
          <w:szCs w:val="20"/>
        </w:rPr>
        <w:t>2441-р</w:t>
      </w:r>
    </w:p>
    <w:p w:rsidR="00C663A0" w:rsidRPr="008A152E" w:rsidRDefault="00B07430" w:rsidP="00B07430">
      <w:pPr>
        <w:jc w:val="center"/>
        <w:rPr>
          <w:rFonts w:asciiTheme="majorHAnsi" w:hAnsiTheme="majorHAnsi"/>
          <w:b/>
          <w:sz w:val="20"/>
          <w:szCs w:val="20"/>
        </w:rPr>
      </w:pPr>
      <w:r w:rsidRPr="008A152E">
        <w:rPr>
          <w:rFonts w:asciiTheme="majorHAnsi" w:hAnsiTheme="majorHAnsi"/>
          <w:b/>
          <w:sz w:val="20"/>
          <w:szCs w:val="20"/>
        </w:rPr>
        <w:t>«</w:t>
      </w:r>
      <w:r w:rsidR="002D024F" w:rsidRPr="008A152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8A152E">
        <w:rPr>
          <w:rFonts w:asciiTheme="majorHAnsi" w:hAnsiTheme="majorHAnsi"/>
          <w:b/>
          <w:sz w:val="20"/>
          <w:szCs w:val="20"/>
        </w:rPr>
        <w:br/>
      </w:r>
      <w:r w:rsidR="002D024F" w:rsidRPr="008A152E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8A152E">
        <w:rPr>
          <w:rFonts w:asciiTheme="majorHAnsi" w:hAnsiTheme="majorHAnsi"/>
          <w:b/>
          <w:sz w:val="20"/>
          <w:szCs w:val="20"/>
        </w:rPr>
        <w:br/>
      </w:r>
      <w:r w:rsidR="002D024F" w:rsidRPr="008A152E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2D024F" w:rsidRPr="008A152E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2D024F" w:rsidRPr="008A152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D024F" w:rsidRPr="008A152E">
        <w:rPr>
          <w:rFonts w:asciiTheme="majorHAnsi" w:hAnsiTheme="majorHAnsi"/>
          <w:b/>
          <w:sz w:val="20"/>
          <w:szCs w:val="20"/>
        </w:rPr>
        <w:t xml:space="preserve"> ТП-553 ф.2 ПС </w:t>
      </w:r>
      <w:proofErr w:type="spellStart"/>
      <w:r w:rsidR="002D024F" w:rsidRPr="008A152E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2D024F" w:rsidRPr="008A152E">
        <w:rPr>
          <w:rFonts w:asciiTheme="majorHAnsi" w:hAnsiTheme="majorHAnsi"/>
          <w:b/>
          <w:sz w:val="20"/>
          <w:szCs w:val="20"/>
        </w:rPr>
        <w:t xml:space="preserve">» </w:t>
      </w:r>
      <w:r w:rsidR="008A152E">
        <w:rPr>
          <w:rFonts w:asciiTheme="majorHAnsi" w:hAnsiTheme="majorHAnsi"/>
          <w:b/>
          <w:sz w:val="20"/>
          <w:szCs w:val="20"/>
        </w:rPr>
        <w:br/>
      </w:r>
      <w:r w:rsidR="002D024F" w:rsidRPr="008A152E">
        <w:rPr>
          <w:rFonts w:asciiTheme="majorHAnsi" w:hAnsiTheme="majorHAnsi"/>
          <w:b/>
          <w:sz w:val="20"/>
          <w:szCs w:val="20"/>
        </w:rPr>
        <w:t>(реестровый номер - 30:12-6.3532)</w:t>
      </w:r>
      <w:r w:rsidRPr="008A152E">
        <w:rPr>
          <w:rFonts w:asciiTheme="majorHAnsi" w:hAnsiTheme="majorHAnsi"/>
          <w:b/>
          <w:sz w:val="20"/>
          <w:szCs w:val="20"/>
        </w:rPr>
        <w:t>»</w:t>
      </w:r>
    </w:p>
    <w:p w:rsidR="00C663A0" w:rsidRPr="008A152E" w:rsidRDefault="002D024F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№03-10-02-2261/22, в соответствии со ст. 23, </w:t>
      </w:r>
      <w:proofErr w:type="spellStart"/>
      <w:r w:rsidRPr="008A152E">
        <w:rPr>
          <w:rFonts w:ascii="Arial" w:hAnsi="Arial" w:cs="Arial"/>
          <w:sz w:val="18"/>
          <w:szCs w:val="18"/>
        </w:rPr>
        <w:t>ст.ст</w:t>
      </w:r>
      <w:proofErr w:type="spellEnd"/>
      <w:r w:rsidRPr="008A152E">
        <w:rPr>
          <w:rFonts w:ascii="Arial" w:hAnsi="Arial" w:cs="Arial"/>
          <w:sz w:val="18"/>
          <w:szCs w:val="18"/>
        </w:rPr>
        <w:t>. 39.37-39.43, 39.46, 39.50 Земельного коде</w:t>
      </w:r>
      <w:r w:rsidRPr="008A152E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8A152E">
        <w:rPr>
          <w:rFonts w:ascii="Arial" w:hAnsi="Arial" w:cs="Arial"/>
          <w:sz w:val="18"/>
          <w:szCs w:val="18"/>
        </w:rPr>
        <w:t>п</w:t>
      </w:r>
      <w:proofErr w:type="gramStart"/>
      <w:r w:rsidRPr="008A152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A152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8A152E">
        <w:rPr>
          <w:rFonts w:ascii="Arial" w:hAnsi="Arial" w:cs="Arial"/>
          <w:sz w:val="18"/>
          <w:szCs w:val="18"/>
        </w:rPr>
        <w:t>зяйства и особых условий использования земельных участков, расположенных в границах таких зон»: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D024F" w:rsidRPr="008A152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Россети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D024F" w:rsidRPr="008A152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D024F" w:rsidRPr="008A152E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</w:t>
      </w:r>
      <w:r w:rsidR="002D024F" w:rsidRPr="008A152E">
        <w:rPr>
          <w:rFonts w:ascii="Arial" w:hAnsi="Arial" w:cs="Arial"/>
          <w:sz w:val="18"/>
          <w:szCs w:val="18"/>
        </w:rPr>
        <w:t xml:space="preserve">тва «ВЛИ-0,4 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кВ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АВБбШв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4х240мм2, </w:t>
      </w:r>
      <w:r w:rsidR="002D024F" w:rsidRPr="008A152E">
        <w:rPr>
          <w:rFonts w:ascii="Arial" w:hAnsi="Arial" w:cs="Arial"/>
          <w:sz w:val="18"/>
          <w:szCs w:val="18"/>
        </w:rPr>
        <w:t>L</w:t>
      </w:r>
      <w:r w:rsidR="002D024F" w:rsidRPr="008A152E">
        <w:rPr>
          <w:rFonts w:ascii="Arial" w:hAnsi="Arial" w:cs="Arial"/>
          <w:sz w:val="18"/>
          <w:szCs w:val="18"/>
        </w:rPr>
        <w:t>=0,</w:t>
      </w:r>
      <w:r w:rsidR="002D024F" w:rsidRPr="008A152E">
        <w:rPr>
          <w:rFonts w:ascii="Arial" w:hAnsi="Arial" w:cs="Arial"/>
          <w:sz w:val="18"/>
          <w:szCs w:val="18"/>
        </w:rPr>
        <w:t xml:space="preserve">035км, СИП-2 Зх70+1х70мм2, </w:t>
      </w:r>
      <w:r w:rsidR="002D024F" w:rsidRPr="008A152E">
        <w:rPr>
          <w:rFonts w:ascii="Arial" w:hAnsi="Arial" w:cs="Arial"/>
          <w:sz w:val="18"/>
          <w:szCs w:val="18"/>
        </w:rPr>
        <w:t>L</w:t>
      </w:r>
      <w:r w:rsidR="002D024F" w:rsidRPr="008A152E">
        <w:rPr>
          <w:rFonts w:ascii="Arial" w:hAnsi="Arial" w:cs="Arial"/>
          <w:sz w:val="18"/>
          <w:szCs w:val="18"/>
        </w:rPr>
        <w:t>=0,</w:t>
      </w:r>
      <w:r w:rsidR="002D024F" w:rsidRPr="008A152E">
        <w:rPr>
          <w:rFonts w:ascii="Arial" w:hAnsi="Arial" w:cs="Arial"/>
          <w:sz w:val="18"/>
          <w:szCs w:val="18"/>
        </w:rPr>
        <w:t xml:space="preserve">197км) от РУ-0,4кВ ТП 553», расположенного в границах охранной зоны «ЛЭП-0,4 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кВ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ТП-553 ф.2 ПС 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Трусовская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>» (реестровый номер - 30:12-6.3532) сроком на 49 лет в отношении расположенных на</w:t>
      </w:r>
      <w:proofErr w:type="gramEnd"/>
      <w:r w:rsidR="002D024F" w:rsidRPr="008A152E">
        <w:rPr>
          <w:rFonts w:ascii="Arial" w:hAnsi="Arial" w:cs="Arial"/>
          <w:sz w:val="18"/>
          <w:szCs w:val="18"/>
        </w:rPr>
        <w:t xml:space="preserve"> т</w:t>
      </w:r>
      <w:r w:rsidR="002D024F" w:rsidRPr="008A152E">
        <w:rPr>
          <w:rFonts w:ascii="Arial" w:hAnsi="Arial" w:cs="Arial"/>
          <w:sz w:val="18"/>
          <w:szCs w:val="18"/>
        </w:rPr>
        <w:t>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2. </w:t>
      </w:r>
      <w:r w:rsidR="002D024F" w:rsidRPr="008A152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</w:t>
      </w:r>
      <w:r w:rsidR="002D024F" w:rsidRPr="008A152E">
        <w:rPr>
          <w:rFonts w:ascii="Arial" w:hAnsi="Arial" w:cs="Arial"/>
          <w:sz w:val="18"/>
          <w:szCs w:val="18"/>
        </w:rPr>
        <w:t>ение 2).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3. </w:t>
      </w:r>
      <w:r w:rsidR="002D024F" w:rsidRPr="008A152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Россети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D024F" w:rsidRPr="008A152E">
        <w:rPr>
          <w:rFonts w:ascii="Arial" w:hAnsi="Arial" w:cs="Arial"/>
          <w:sz w:val="18"/>
          <w:szCs w:val="18"/>
        </w:rPr>
        <w:t>Капитальный ремонт объектов электросетевог</w:t>
      </w:r>
      <w:r w:rsidR="002D024F" w:rsidRPr="008A152E">
        <w:rPr>
          <w:rFonts w:ascii="Arial" w:hAnsi="Arial" w:cs="Arial"/>
          <w:sz w:val="18"/>
          <w:szCs w:val="18"/>
        </w:rPr>
        <w:t>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</w:t>
      </w:r>
      <w:r w:rsidR="002D024F" w:rsidRPr="008A152E">
        <w:rPr>
          <w:rFonts w:ascii="Arial" w:hAnsi="Arial" w:cs="Arial"/>
          <w:sz w:val="18"/>
          <w:szCs w:val="18"/>
        </w:rPr>
        <w:t>ельства, в том числе индивидуального жилищного строительства, ведения личного подсобного хозяйства, садоводства,</w:t>
      </w:r>
      <w:r w:rsidRPr="008A152E">
        <w:rPr>
          <w:rFonts w:ascii="Arial" w:hAnsi="Arial" w:cs="Arial"/>
          <w:sz w:val="18"/>
          <w:szCs w:val="18"/>
        </w:rPr>
        <w:t xml:space="preserve"> </w:t>
      </w:r>
      <w:r w:rsidR="002D024F" w:rsidRPr="008A152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4. </w:t>
      </w:r>
      <w:r w:rsidR="002D024F" w:rsidRPr="008A152E">
        <w:rPr>
          <w:rFonts w:ascii="Arial" w:hAnsi="Arial" w:cs="Arial"/>
          <w:sz w:val="18"/>
          <w:szCs w:val="18"/>
        </w:rPr>
        <w:t>Публичный сервитут считается установленным</w:t>
      </w:r>
      <w:r w:rsidR="002D024F" w:rsidRPr="008A152E">
        <w:rPr>
          <w:rFonts w:ascii="Arial" w:hAnsi="Arial" w:cs="Arial"/>
          <w:sz w:val="18"/>
          <w:szCs w:val="18"/>
        </w:rPr>
        <w:t xml:space="preserve"> со дня внесения сведений о нем в Единый государственный реестр недвижимости.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5. </w:t>
      </w:r>
      <w:r w:rsidR="002D024F" w:rsidRPr="008A152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Россети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Юг»: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5.1. </w:t>
      </w:r>
      <w:r w:rsidR="002D024F" w:rsidRPr="008A152E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2D024F" w:rsidRPr="008A152E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5.2. </w:t>
      </w:r>
      <w:r w:rsidR="002D024F" w:rsidRPr="008A152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2D024F" w:rsidRPr="008A152E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D024F" w:rsidRPr="008A152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2D024F" w:rsidRPr="008A152E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2D024F" w:rsidRPr="008A152E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7. </w:t>
      </w:r>
      <w:r w:rsidR="002D024F" w:rsidRPr="008A152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7.1. </w:t>
      </w:r>
      <w:r w:rsidR="002D024F" w:rsidRPr="008A152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2D024F" w:rsidRPr="008A152E">
        <w:rPr>
          <w:rFonts w:ascii="Arial" w:hAnsi="Arial" w:cs="Arial"/>
          <w:sz w:val="18"/>
          <w:szCs w:val="18"/>
        </w:rPr>
        <w:t>Росреестра</w:t>
      </w:r>
      <w:proofErr w:type="spellEnd"/>
      <w:r w:rsidR="002D024F" w:rsidRPr="008A152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7.2. </w:t>
      </w:r>
      <w:r w:rsidR="002D024F" w:rsidRPr="008A152E">
        <w:rPr>
          <w:rFonts w:ascii="Arial" w:hAnsi="Arial" w:cs="Arial"/>
          <w:sz w:val="18"/>
          <w:szCs w:val="18"/>
        </w:rPr>
        <w:t>Направить ПАО «РОССЕТИ Юг» копию настоящего распоряжен</w:t>
      </w:r>
      <w:r w:rsidR="002D024F" w:rsidRPr="008A152E">
        <w:rPr>
          <w:rFonts w:ascii="Arial" w:hAnsi="Arial" w:cs="Arial"/>
          <w:sz w:val="18"/>
          <w:szCs w:val="18"/>
        </w:rPr>
        <w:t>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7.3. </w:t>
      </w:r>
      <w:r w:rsidR="002D024F" w:rsidRPr="008A152E">
        <w:rPr>
          <w:rFonts w:ascii="Arial" w:hAnsi="Arial" w:cs="Arial"/>
          <w:sz w:val="18"/>
          <w:szCs w:val="18"/>
        </w:rPr>
        <w:t>Внести соответствующую инфор</w:t>
      </w:r>
      <w:r w:rsidR="002D024F" w:rsidRPr="008A152E">
        <w:rPr>
          <w:rFonts w:ascii="Arial" w:hAnsi="Arial" w:cs="Arial"/>
          <w:sz w:val="18"/>
          <w:szCs w:val="18"/>
        </w:rPr>
        <w:t>мацию в геоинформационную систему по данному объекту.</w:t>
      </w:r>
    </w:p>
    <w:p w:rsidR="00C663A0" w:rsidRPr="008A152E" w:rsidRDefault="00B07430" w:rsidP="008A15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A152E">
        <w:rPr>
          <w:rFonts w:ascii="Arial" w:hAnsi="Arial" w:cs="Arial"/>
          <w:sz w:val="18"/>
          <w:szCs w:val="18"/>
        </w:rPr>
        <w:t xml:space="preserve">8. </w:t>
      </w:r>
      <w:r w:rsidR="002D024F" w:rsidRPr="008A152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</w:t>
      </w:r>
      <w:r w:rsidR="002D024F" w:rsidRPr="008A152E">
        <w:rPr>
          <w:rFonts w:ascii="Arial" w:hAnsi="Arial" w:cs="Arial"/>
          <w:sz w:val="18"/>
          <w:szCs w:val="18"/>
        </w:rPr>
        <w:t xml:space="preserve"> «Город Астрахань» </w:t>
      </w:r>
      <w:proofErr w:type="gramStart"/>
      <w:r w:rsidR="002D024F" w:rsidRPr="008A152E">
        <w:rPr>
          <w:rFonts w:ascii="Arial" w:hAnsi="Arial" w:cs="Arial"/>
          <w:sz w:val="18"/>
          <w:szCs w:val="18"/>
        </w:rPr>
        <w:t>разместить</w:t>
      </w:r>
      <w:proofErr w:type="gramEnd"/>
      <w:r w:rsidR="002D024F" w:rsidRPr="008A152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663A0" w:rsidRPr="00B07430" w:rsidRDefault="002D024F" w:rsidP="00B07430">
      <w:pPr>
        <w:jc w:val="right"/>
        <w:rPr>
          <w:rFonts w:ascii="Arial" w:hAnsi="Arial" w:cs="Arial"/>
          <w:b/>
          <w:sz w:val="18"/>
          <w:szCs w:val="18"/>
        </w:rPr>
      </w:pPr>
      <w:r w:rsidRPr="00B0743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07430" w:rsidRPr="00B07430">
        <w:rPr>
          <w:rFonts w:ascii="Arial" w:hAnsi="Arial" w:cs="Arial"/>
          <w:b/>
          <w:sz w:val="18"/>
          <w:szCs w:val="18"/>
        </w:rPr>
        <w:t xml:space="preserve"> </w:t>
      </w:r>
      <w:r w:rsidRPr="00B07430">
        <w:rPr>
          <w:rFonts w:ascii="Arial" w:hAnsi="Arial" w:cs="Arial"/>
          <w:b/>
          <w:sz w:val="18"/>
          <w:szCs w:val="18"/>
        </w:rPr>
        <w:t>«Г</w:t>
      </w:r>
      <w:r w:rsidRPr="00B07430">
        <w:rPr>
          <w:rFonts w:ascii="Arial" w:hAnsi="Arial" w:cs="Arial"/>
          <w:b/>
          <w:sz w:val="18"/>
          <w:szCs w:val="18"/>
        </w:rPr>
        <w:t>ород Астрахань»</w:t>
      </w:r>
      <w:r w:rsidR="00B07430" w:rsidRPr="00B07430">
        <w:rPr>
          <w:rFonts w:ascii="Arial" w:hAnsi="Arial" w:cs="Arial"/>
          <w:b/>
          <w:sz w:val="18"/>
          <w:szCs w:val="18"/>
        </w:rPr>
        <w:t xml:space="preserve"> </w:t>
      </w:r>
      <w:r w:rsidRPr="00B07430">
        <w:rPr>
          <w:rFonts w:ascii="Arial" w:hAnsi="Arial" w:cs="Arial"/>
          <w:b/>
          <w:sz w:val="18"/>
          <w:szCs w:val="18"/>
        </w:rPr>
        <w:t xml:space="preserve">О.А. </w:t>
      </w:r>
      <w:r w:rsidRPr="00B07430">
        <w:rPr>
          <w:rFonts w:ascii="Arial" w:hAnsi="Arial" w:cs="Arial"/>
          <w:b/>
          <w:sz w:val="18"/>
          <w:szCs w:val="18"/>
        </w:rPr>
        <w:t>Полумордвинов</w:t>
      </w:r>
    </w:p>
    <w:p w:rsidR="00C663A0" w:rsidRPr="00B07430" w:rsidRDefault="00C663A0" w:rsidP="00B07430"/>
    <w:sectPr w:rsidR="00C663A0" w:rsidRPr="00B07430" w:rsidSect="008A152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24F" w:rsidRDefault="002D024F">
      <w:r>
        <w:separator/>
      </w:r>
    </w:p>
  </w:endnote>
  <w:endnote w:type="continuationSeparator" w:id="0">
    <w:p w:rsidR="002D024F" w:rsidRDefault="002D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24F" w:rsidRDefault="002D024F"/>
  </w:footnote>
  <w:footnote w:type="continuationSeparator" w:id="0">
    <w:p w:rsidR="002D024F" w:rsidRDefault="002D02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B443B"/>
    <w:multiLevelType w:val="multilevel"/>
    <w:tmpl w:val="7A020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63A0"/>
    <w:rsid w:val="002D024F"/>
    <w:rsid w:val="008A152E"/>
    <w:rsid w:val="00B07430"/>
    <w:rsid w:val="00B07CE9"/>
    <w:rsid w:val="00B31D57"/>
    <w:rsid w:val="00C663A0"/>
    <w:rsid w:val="00EC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2022-12-26T08:27:00Z</dcterms:created>
  <dcterms:modified xsi:type="dcterms:W3CDTF">2022-12-26T08:31:00Z</dcterms:modified>
</cp:coreProperties>
</file>